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32" w:rsidRPr="00B370D1" w:rsidRDefault="00E57D32" w:rsidP="00E57D32">
      <w:pPr>
        <w:pStyle w:val="Heading1"/>
        <w:ind w:right="-720"/>
        <w:rPr>
          <w:rFonts w:ascii="Edwardian Script ITC" w:hAnsi="Edwardian Script ITC"/>
          <w:b w:val="0"/>
          <w:bCs w:val="0"/>
          <w:sz w:val="96"/>
          <w:szCs w:val="96"/>
        </w:rPr>
      </w:pPr>
      <w:r>
        <w:rPr>
          <w:rFonts w:ascii="Times New Roman" w:eastAsiaTheme="minorHAnsi" w:hAnsi="Times New Roman"/>
          <w:b w:val="0"/>
          <w:bCs w:val="0"/>
          <w:color w:val="auto"/>
          <w:sz w:val="24"/>
        </w:rPr>
        <w:t xml:space="preserve">                                        </w:t>
      </w:r>
      <w:r w:rsidRPr="00B370D1">
        <w:rPr>
          <w:rFonts w:ascii="Edwardian Script ITC" w:hAnsi="Edwardian Script ITC"/>
          <w:b w:val="0"/>
          <w:bCs w:val="0"/>
          <w:sz w:val="96"/>
          <w:szCs w:val="96"/>
        </w:rPr>
        <w:t>City of Pauls Valley</w:t>
      </w:r>
    </w:p>
    <w:p w:rsidR="00E57D32" w:rsidRPr="00C503F5" w:rsidRDefault="00E57D32" w:rsidP="00E57D32">
      <w:pPr>
        <w:jc w:val="center"/>
        <w:rPr>
          <w:rFonts w:ascii="Arial Rounded MT Bold" w:hAnsi="Arial Rounded MT Bold" w:cs="Arial"/>
          <w:color w:val="0000FF"/>
          <w:sz w:val="20"/>
        </w:rPr>
      </w:pPr>
      <w:r w:rsidRPr="00C503F5">
        <w:rPr>
          <w:rFonts w:ascii="Arial Rounded MT Bold" w:hAnsi="Arial Rounded MT Bold" w:cs="Arial"/>
          <w:color w:val="0000FF"/>
          <w:sz w:val="20"/>
        </w:rPr>
        <w:t>Phone:(405) 238-3308</w:t>
      </w:r>
      <w:r w:rsidRPr="00C503F5">
        <w:rPr>
          <w:rFonts w:ascii="Arial Rounded MT Bold" w:hAnsi="Arial Rounded MT Bold" w:cs="Arial"/>
          <w:color w:val="0000FF"/>
          <w:sz w:val="20"/>
        </w:rPr>
        <w:tab/>
        <w:t>Post Office Box 778 Pauls Valley, Okla. 73075</w:t>
      </w:r>
    </w:p>
    <w:p w:rsidR="00E57D32" w:rsidRDefault="00E57D32" w:rsidP="00E57D32">
      <w:pPr>
        <w:ind w:left="-720" w:right="-720"/>
        <w:jc w:val="center"/>
        <w:rPr>
          <w:rFonts w:ascii="Arial" w:hAnsi="Arial" w:cs="Arial"/>
          <w:color w:val="0000FF"/>
          <w:sz w:val="20"/>
        </w:rPr>
      </w:pPr>
      <w:r>
        <w:rPr>
          <w:rFonts w:ascii="Arial" w:hAnsi="Arial" w:cs="Arial"/>
          <w:color w:val="0000FF"/>
          <w:sz w:val="20"/>
        </w:rPr>
        <w:t>__________________________________________________________________________________________</w:t>
      </w:r>
    </w:p>
    <w:p w:rsidR="00E57D32" w:rsidRDefault="00E57D32" w:rsidP="006E7C75">
      <w:pPr>
        <w:pStyle w:val="NoSpacing"/>
        <w:rPr>
          <w:rFonts w:ascii="Times New Roman" w:hAnsi="Times New Roman" w:cs="Times New Roman"/>
          <w:sz w:val="24"/>
          <w:szCs w:val="24"/>
        </w:rPr>
      </w:pPr>
    </w:p>
    <w:p w:rsidR="00E57D32" w:rsidRDefault="00E57D32" w:rsidP="006E7C75">
      <w:pPr>
        <w:pStyle w:val="NoSpacing"/>
        <w:rPr>
          <w:rFonts w:ascii="Times New Roman" w:hAnsi="Times New Roman" w:cs="Times New Roman"/>
          <w:sz w:val="24"/>
          <w:szCs w:val="24"/>
        </w:rPr>
      </w:pPr>
    </w:p>
    <w:p w:rsidR="00E92AD2" w:rsidRDefault="00E92AD2" w:rsidP="00E92AD2">
      <w:pPr>
        <w:rPr>
          <w:sz w:val="36"/>
          <w:szCs w:val="36"/>
        </w:rPr>
      </w:pPr>
      <w:bookmarkStart w:id="0" w:name="_GoBack"/>
      <w:bookmarkEnd w:id="0"/>
      <w:r w:rsidRPr="000034F3">
        <w:rPr>
          <w:sz w:val="36"/>
          <w:szCs w:val="36"/>
        </w:rPr>
        <w:t xml:space="preserve"> As of this date 11/17/16 the office of Code Enforcement shall require all permits to be displayed on the job site ( IBC 2015</w:t>
      </w:r>
      <w:r w:rsidR="00570127" w:rsidRPr="000034F3">
        <w:rPr>
          <w:sz w:val="36"/>
          <w:szCs w:val="36"/>
        </w:rPr>
        <w:t xml:space="preserve"> 105.7). Within 48 hours after it is issued, the applicant must cause the permit to be posted and displayed at the work site so that it is readily visible from an adjacent public street throughout the term of the work. No work shall be performed unless a proper permit is so posted.</w:t>
      </w:r>
    </w:p>
    <w:p w:rsidR="000034F3" w:rsidRDefault="000034F3" w:rsidP="00E92AD2">
      <w:pPr>
        <w:rPr>
          <w:sz w:val="36"/>
          <w:szCs w:val="36"/>
        </w:rPr>
      </w:pPr>
    </w:p>
    <w:p w:rsidR="000034F3" w:rsidRDefault="000034F3" w:rsidP="000034F3">
      <w:pPr>
        <w:jc w:val="center"/>
        <w:rPr>
          <w:sz w:val="36"/>
          <w:szCs w:val="36"/>
        </w:rPr>
      </w:pPr>
      <w:r>
        <w:rPr>
          <w:sz w:val="36"/>
          <w:szCs w:val="36"/>
        </w:rPr>
        <w:t>List of permits to be displayed:</w:t>
      </w:r>
    </w:p>
    <w:p w:rsidR="000034F3" w:rsidRDefault="000034F3" w:rsidP="000034F3">
      <w:pPr>
        <w:jc w:val="center"/>
        <w:rPr>
          <w:sz w:val="36"/>
          <w:szCs w:val="36"/>
        </w:rPr>
      </w:pPr>
      <w:r>
        <w:rPr>
          <w:sz w:val="36"/>
          <w:szCs w:val="36"/>
        </w:rPr>
        <w:t>Building</w:t>
      </w:r>
    </w:p>
    <w:p w:rsidR="000034F3" w:rsidRDefault="000034F3" w:rsidP="000034F3">
      <w:pPr>
        <w:jc w:val="center"/>
        <w:rPr>
          <w:sz w:val="36"/>
          <w:szCs w:val="36"/>
        </w:rPr>
      </w:pPr>
      <w:r>
        <w:rPr>
          <w:sz w:val="36"/>
          <w:szCs w:val="36"/>
        </w:rPr>
        <w:t>Development</w:t>
      </w:r>
    </w:p>
    <w:p w:rsidR="000034F3" w:rsidRDefault="000034F3" w:rsidP="000034F3">
      <w:pPr>
        <w:jc w:val="center"/>
        <w:rPr>
          <w:sz w:val="36"/>
          <w:szCs w:val="36"/>
        </w:rPr>
      </w:pPr>
      <w:r>
        <w:rPr>
          <w:sz w:val="36"/>
          <w:szCs w:val="36"/>
        </w:rPr>
        <w:t>Driveway</w:t>
      </w:r>
    </w:p>
    <w:p w:rsidR="000034F3" w:rsidRDefault="000034F3" w:rsidP="000034F3">
      <w:pPr>
        <w:jc w:val="center"/>
        <w:rPr>
          <w:sz w:val="36"/>
          <w:szCs w:val="36"/>
        </w:rPr>
      </w:pPr>
      <w:r>
        <w:rPr>
          <w:sz w:val="36"/>
          <w:szCs w:val="36"/>
        </w:rPr>
        <w:t>Electrical</w:t>
      </w:r>
    </w:p>
    <w:p w:rsidR="000034F3" w:rsidRDefault="000034F3" w:rsidP="000034F3">
      <w:pPr>
        <w:jc w:val="center"/>
        <w:rPr>
          <w:sz w:val="36"/>
          <w:szCs w:val="36"/>
        </w:rPr>
      </w:pPr>
      <w:r>
        <w:rPr>
          <w:sz w:val="36"/>
          <w:szCs w:val="36"/>
        </w:rPr>
        <w:t>Mechanical</w:t>
      </w:r>
    </w:p>
    <w:p w:rsidR="000034F3" w:rsidRDefault="000034F3" w:rsidP="000034F3">
      <w:pPr>
        <w:jc w:val="center"/>
        <w:rPr>
          <w:sz w:val="36"/>
          <w:szCs w:val="36"/>
        </w:rPr>
      </w:pPr>
      <w:r>
        <w:rPr>
          <w:sz w:val="36"/>
          <w:szCs w:val="36"/>
        </w:rPr>
        <w:t>Plumbing</w:t>
      </w:r>
    </w:p>
    <w:p w:rsidR="000034F3" w:rsidRDefault="000034F3" w:rsidP="000034F3">
      <w:pPr>
        <w:jc w:val="center"/>
        <w:rPr>
          <w:sz w:val="36"/>
          <w:szCs w:val="36"/>
        </w:rPr>
      </w:pPr>
    </w:p>
    <w:p w:rsidR="003B6BDB" w:rsidRDefault="003B6BDB" w:rsidP="000034F3">
      <w:pPr>
        <w:jc w:val="center"/>
        <w:rPr>
          <w:sz w:val="36"/>
          <w:szCs w:val="36"/>
        </w:rPr>
      </w:pPr>
    </w:p>
    <w:p w:rsidR="003B6BDB" w:rsidRDefault="003B6BDB" w:rsidP="000034F3">
      <w:pPr>
        <w:jc w:val="center"/>
        <w:rPr>
          <w:sz w:val="36"/>
          <w:szCs w:val="36"/>
        </w:rPr>
      </w:pPr>
      <w:r>
        <w:rPr>
          <w:sz w:val="36"/>
          <w:szCs w:val="36"/>
        </w:rPr>
        <w:t xml:space="preserve">PERMITS SHALL BE POSTED AT ALL </w:t>
      </w:r>
    </w:p>
    <w:p w:rsidR="003B6BDB" w:rsidRDefault="003B6BDB" w:rsidP="00696AFA">
      <w:pPr>
        <w:rPr>
          <w:sz w:val="36"/>
          <w:szCs w:val="36"/>
        </w:rPr>
      </w:pPr>
    </w:p>
    <w:p w:rsidR="003B6BDB" w:rsidRDefault="003B6BDB" w:rsidP="000034F3">
      <w:pPr>
        <w:jc w:val="center"/>
        <w:rPr>
          <w:sz w:val="36"/>
          <w:szCs w:val="36"/>
        </w:rPr>
      </w:pPr>
      <w:r>
        <w:rPr>
          <w:sz w:val="36"/>
          <w:szCs w:val="36"/>
        </w:rPr>
        <w:t>NEW RESIDENTIAL CONSTRUCTION</w:t>
      </w:r>
    </w:p>
    <w:p w:rsidR="003B6BDB" w:rsidRDefault="003B6BDB" w:rsidP="000034F3">
      <w:pPr>
        <w:jc w:val="center"/>
        <w:rPr>
          <w:sz w:val="36"/>
          <w:szCs w:val="36"/>
        </w:rPr>
      </w:pPr>
      <w:r>
        <w:rPr>
          <w:sz w:val="36"/>
          <w:szCs w:val="36"/>
        </w:rPr>
        <w:t>COMMERCIAL</w:t>
      </w:r>
    </w:p>
    <w:p w:rsidR="003B6BDB" w:rsidRDefault="003B6BDB" w:rsidP="000034F3">
      <w:pPr>
        <w:jc w:val="center"/>
        <w:rPr>
          <w:sz w:val="36"/>
          <w:szCs w:val="36"/>
        </w:rPr>
      </w:pPr>
      <w:r>
        <w:rPr>
          <w:sz w:val="36"/>
          <w:szCs w:val="36"/>
        </w:rPr>
        <w:t>INDUSTRIAL</w:t>
      </w:r>
    </w:p>
    <w:p w:rsidR="003B6BDB" w:rsidRPr="000034F3" w:rsidRDefault="003B6BDB" w:rsidP="000034F3">
      <w:pPr>
        <w:jc w:val="center"/>
        <w:rPr>
          <w:sz w:val="36"/>
          <w:szCs w:val="36"/>
        </w:rPr>
      </w:pPr>
    </w:p>
    <w:sectPr w:rsidR="003B6BDB" w:rsidRPr="000034F3" w:rsidSect="006E7C75">
      <w:headerReference w:type="even" r:id="rId6"/>
      <w:headerReference w:type="default" r:id="rId7"/>
      <w:headerReference w:type="firs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0F6" w:rsidRDefault="00B640F6" w:rsidP="00E57D32">
      <w:r>
        <w:separator/>
      </w:r>
    </w:p>
  </w:endnote>
  <w:endnote w:type="continuationSeparator" w:id="0">
    <w:p w:rsidR="00B640F6" w:rsidRDefault="00B640F6" w:rsidP="00E57D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0F6" w:rsidRDefault="00B640F6" w:rsidP="00E57D32">
      <w:r>
        <w:separator/>
      </w:r>
    </w:p>
  </w:footnote>
  <w:footnote w:type="continuationSeparator" w:id="0">
    <w:p w:rsidR="00B640F6" w:rsidRDefault="00B640F6" w:rsidP="00E57D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32" w:rsidRDefault="000B04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41802" o:spid="_x0000_s3074" type="#_x0000_t75" style="position:absolute;margin-left:0;margin-top:0;width:540pt;height:349.3pt;z-index:-251657216;mso-position-horizontal:center;mso-position-horizontal-relative:margin;mso-position-vertical:center;mso-position-vertical-relative:margin" o:allowincell="f">
          <v:imagedata r:id="rId1" o:title="PV LOGO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32" w:rsidRDefault="000B04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41803" o:spid="_x0000_s3075" type="#_x0000_t75" style="position:absolute;margin-left:0;margin-top:0;width:540pt;height:349.3pt;z-index:-251656192;mso-position-horizontal:center;mso-position-horizontal-relative:margin;mso-position-vertical:center;mso-position-vertical-relative:margin" o:allowincell="f">
          <v:imagedata r:id="rId1" o:title="PV LOGO (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32" w:rsidRDefault="000B045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741801" o:spid="_x0000_s3073" type="#_x0000_t75" style="position:absolute;margin-left:0;margin-top:0;width:540pt;height:349.3pt;z-index:-251658240;mso-position-horizontal:center;mso-position-horizontal-relative:margin;mso-position-vertical:center;mso-position-vertical-relative:margin" o:allowincell="f">
          <v:imagedata r:id="rId1" o:title="PV LOGO (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7170"/>
    <o:shapelayout v:ext="edit">
      <o:idmap v:ext="edit" data="3"/>
    </o:shapelayout>
  </w:hdrShapeDefaults>
  <w:footnotePr>
    <w:footnote w:id="-1"/>
    <w:footnote w:id="0"/>
  </w:footnotePr>
  <w:endnotePr>
    <w:endnote w:id="-1"/>
    <w:endnote w:id="0"/>
  </w:endnotePr>
  <w:compat/>
  <w:rsids>
    <w:rsidRoot w:val="00570127"/>
    <w:rsid w:val="000034F3"/>
    <w:rsid w:val="00026DC8"/>
    <w:rsid w:val="000B0458"/>
    <w:rsid w:val="002372F5"/>
    <w:rsid w:val="003B6BDB"/>
    <w:rsid w:val="00570127"/>
    <w:rsid w:val="00696AFA"/>
    <w:rsid w:val="006E7C75"/>
    <w:rsid w:val="009B764D"/>
    <w:rsid w:val="009E6A01"/>
    <w:rsid w:val="00A96A4D"/>
    <w:rsid w:val="00B640F6"/>
    <w:rsid w:val="00BF6930"/>
    <w:rsid w:val="00DA39E6"/>
    <w:rsid w:val="00E14C94"/>
    <w:rsid w:val="00E22CEE"/>
    <w:rsid w:val="00E57D32"/>
    <w:rsid w:val="00E92AD2"/>
    <w:rsid w:val="00F57255"/>
    <w:rsid w:val="00F93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7D32"/>
    <w:pPr>
      <w:keepNext/>
      <w:outlineLvl w:val="0"/>
    </w:pPr>
    <w:rPr>
      <w:rFonts w:ascii="Century Gothic" w:hAnsi="Century Gothic"/>
      <w:b/>
      <w:bCs/>
      <w:color w:val="0000FF"/>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75"/>
    <w:pPr>
      <w:spacing w:after="0" w:line="240" w:lineRule="auto"/>
    </w:pPr>
  </w:style>
  <w:style w:type="character" w:customStyle="1" w:styleId="Heading1Char">
    <w:name w:val="Heading 1 Char"/>
    <w:basedOn w:val="DefaultParagraphFont"/>
    <w:link w:val="Heading1"/>
    <w:rsid w:val="00E57D32"/>
    <w:rPr>
      <w:rFonts w:ascii="Century Gothic" w:eastAsia="Times New Roman" w:hAnsi="Century Gothic" w:cs="Times New Roman"/>
      <w:b/>
      <w:bCs/>
      <w:color w:val="0000FF"/>
      <w:sz w:val="20"/>
      <w:szCs w:val="24"/>
    </w:rPr>
  </w:style>
  <w:style w:type="paragraph" w:styleId="Header">
    <w:name w:val="header"/>
    <w:basedOn w:val="Normal"/>
    <w:link w:val="HeaderChar"/>
    <w:uiPriority w:val="99"/>
    <w:unhideWhenUsed/>
    <w:rsid w:val="00E57D32"/>
    <w:pPr>
      <w:tabs>
        <w:tab w:val="center" w:pos="4680"/>
        <w:tab w:val="right" w:pos="9360"/>
      </w:tabs>
    </w:pPr>
  </w:style>
  <w:style w:type="character" w:customStyle="1" w:styleId="HeaderChar">
    <w:name w:val="Header Char"/>
    <w:basedOn w:val="DefaultParagraphFont"/>
    <w:link w:val="Header"/>
    <w:uiPriority w:val="99"/>
    <w:rsid w:val="00E57D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7D32"/>
    <w:pPr>
      <w:tabs>
        <w:tab w:val="center" w:pos="4680"/>
        <w:tab w:val="right" w:pos="9360"/>
      </w:tabs>
    </w:pPr>
  </w:style>
  <w:style w:type="character" w:customStyle="1" w:styleId="FooterChar">
    <w:name w:val="Footer Char"/>
    <w:basedOn w:val="DefaultParagraphFont"/>
    <w:link w:val="Footer"/>
    <w:uiPriority w:val="99"/>
    <w:rsid w:val="00E57D3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quinn\Downloads\letter%20heads\Letter%20head%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TotalTime>202</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toquinn</dc:creator>
  <cp:lastModifiedBy>toquinn</cp:lastModifiedBy>
  <cp:revision>3</cp:revision>
  <cp:lastPrinted>2016-11-17T17:37:00Z</cp:lastPrinted>
  <dcterms:created xsi:type="dcterms:W3CDTF">2016-11-17T15:40:00Z</dcterms:created>
  <dcterms:modified xsi:type="dcterms:W3CDTF">2016-11-17T19:02:00Z</dcterms:modified>
</cp:coreProperties>
</file>